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8AAD" w14:textId="1EBB4DA9" w:rsidR="002A3025" w:rsidRDefault="0009223B">
      <w:r>
        <w:rPr>
          <w:noProof/>
        </w:rPr>
        <w:drawing>
          <wp:anchor distT="0" distB="0" distL="114300" distR="114300" simplePos="0" relativeHeight="251658240" behindDoc="1" locked="0" layoutInCell="1" allowOverlap="1" wp14:anchorId="129EFC94" wp14:editId="5E0D208F">
            <wp:simplePos x="0" y="0"/>
            <wp:positionH relativeFrom="column">
              <wp:posOffset>-811530</wp:posOffset>
            </wp:positionH>
            <wp:positionV relativeFrom="paragraph">
              <wp:posOffset>0</wp:posOffset>
            </wp:positionV>
            <wp:extent cx="7284085" cy="3465195"/>
            <wp:effectExtent l="0" t="0" r="12065" b="1905"/>
            <wp:wrapTight wrapText="bothSides">
              <wp:wrapPolygon edited="0">
                <wp:start x="0" y="0"/>
                <wp:lineTo x="0" y="21493"/>
                <wp:lineTo x="21579" y="21493"/>
                <wp:lineTo x="21579" y="0"/>
                <wp:lineTo x="0" y="0"/>
              </wp:wrapPolygon>
            </wp:wrapTight>
            <wp:docPr id="16623959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A2BAF62-6DB5-4E78-BF10-705CB5368A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3B"/>
    <w:rsid w:val="0009223B"/>
    <w:rsid w:val="002A3025"/>
    <w:rsid w:val="008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44CB"/>
  <w15:chartTrackingRefBased/>
  <w15:docId w15:val="{EE3BDFAE-DB53-4735-804B-977B04FE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2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22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2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2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2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22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22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22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2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 baseline="0">
                <a:latin typeface="Abadi" panose="020B0604020104020204" pitchFamily="34" charset="0"/>
              </a:rPr>
              <a:t>PERMISOS DE INHUMACIÓN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6"/>
          <c:order val="16"/>
          <c:tx>
            <c:strRef>
              <c:f>'PERMISO INH.'!$B$2:$C$2</c:f>
              <c:strCache>
                <c:ptCount val="1"/>
                <c:pt idx="0">
                  <c:v>PERMISOS DE INHUMACIÓN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3E5-4AE2-811A-2AE2DEE215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3E5-4AE2-811A-2AE2DEE215C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3E5-4AE2-811A-2AE2DEE215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3E5-4AE2-811A-2AE2DEE215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'PERMISO INH.'!$B$4:$C$7</c:f>
              <c:multiLvlStrCache>
                <c:ptCount val="4"/>
                <c:lvl>
                  <c:pt idx="0">
                    <c:v>81</c:v>
                  </c:pt>
                  <c:pt idx="1">
                    <c:v>82</c:v>
                  </c:pt>
                  <c:pt idx="2">
                    <c:v>82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'PERMISO INH.'!$C$4:$C$7</c:f>
              <c:numCache>
                <c:formatCode>#,##0</c:formatCode>
                <c:ptCount val="4"/>
                <c:pt idx="0">
                  <c:v>81</c:v>
                </c:pt>
                <c:pt idx="1">
                  <c:v>82</c:v>
                </c:pt>
                <c:pt idx="2" formatCode="General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E5-4AE2-811A-2AE2DEE215C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23E5-4AE2-811A-2AE2DEE215C4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23E5-4AE2-811A-2AE2DEE215C4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23E5-4AE2-811A-2AE2DEE215C4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23E5-4AE2-811A-2AE2DEE215C4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23E5-4AE2-811A-2AE2DEE215C4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23E5-4AE2-811A-2AE2DEE215C4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23E5-4AE2-811A-2AE2DEE215C4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23E5-4AE2-811A-2AE2DEE215C4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23E5-4AE2-811A-2AE2DEE215C4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23E5-4AE2-811A-2AE2DEE215C4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23E5-4AE2-811A-2AE2DEE215C4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23E5-4AE2-811A-2AE2DEE215C4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23E5-4AE2-811A-2AE2DEE215C4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23E5-4AE2-811A-2AE2DEE215C4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23E5-4AE2-811A-2AE2DEE215C4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23E5-4AE2-811A-2AE2DEE215C4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23E5-4AE2-811A-2AE2DEE215C4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23E5-4AE2-811A-2AE2DEE215C4}"/>
                  </c:ext>
                </c:extLst>
              </c15:ser>
            </c15:filteredPieSeries>
            <c15:filteredPi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6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8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A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C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135</c:v>
                      </c:pt>
                      <c:pt idx="1">
                        <c:v>98</c:v>
                      </c:pt>
                      <c:pt idx="2" formatCode="General">
                        <c:v>106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D-23E5-4AE2-811A-2AE2DEE215C4}"/>
                  </c:ext>
                </c:extLst>
              </c15:ser>
            </c15:filteredPieSeries>
            <c15:filteredPi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F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1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3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5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</c:v>
                      </c:pt>
                      <c:pt idx="1">
                        <c:v>11</c:v>
                      </c:pt>
                      <c:pt idx="2" formatCode="General">
                        <c:v>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6-23E5-4AE2-811A-2AE2DEE215C4}"/>
                  </c:ext>
                </c:extLst>
              </c15:ser>
            </c15:filteredPieSeries>
            <c15:filteredPi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8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A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C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E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123</c:v>
                      </c:pt>
                      <c:pt idx="1">
                        <c:v>87</c:v>
                      </c:pt>
                      <c:pt idx="2" formatCode="General">
                        <c:v>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F-23E5-4AE2-811A-2AE2DEE215C4}"/>
                  </c:ext>
                </c:extLst>
              </c15:ser>
            </c15:filteredPieSeries>
            <c15:filteredPi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I,RE-I,E.'!$B$2:$C$2</c15:sqref>
                        </c15:formulaRef>
                      </c:ext>
                    </c:extLst>
                    <c:strCache>
                      <c:ptCount val="1"/>
                      <c:pt idx="0">
                        <c:v>PERMISOS DE INHUMACIÓN, RE-INHUMACIÓN Y EXHUMACIÓN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1-23E5-4AE2-811A-2AE2DEE215C4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3-23E5-4AE2-811A-2AE2DEE215C4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5-23E5-4AE2-811A-2AE2DEE215C4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7-23E5-4AE2-811A-2AE2DEE215C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81</c:v>
                        </c:pt>
                        <c:pt idx="1">
                          <c:v>82</c:v>
                        </c:pt>
                        <c:pt idx="2">
                          <c:v>82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82</c:v>
                      </c:pt>
                      <c:pt idx="1">
                        <c:v>82</c:v>
                      </c:pt>
                      <c:pt idx="2" formatCode="General">
                        <c:v>84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98-23E5-4AE2-811A-2AE2DEE215C4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2025-10-28T19:59:00Z</dcterms:created>
  <dcterms:modified xsi:type="dcterms:W3CDTF">2025-10-28T20:00:00Z</dcterms:modified>
</cp:coreProperties>
</file>